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Beginning of The Gospel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Mark 1:1-8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1:1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The beginning of the gospel of Jesus Christ, the Son of God.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Verses 1-3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is the book of Mark about? (1)</w:t>
      </w:r>
    </w:p>
    <w:p w:rsidR="00000000" w:rsidDel="00000000" w:rsidP="00000000" w:rsidRDefault="00000000" w:rsidRPr="00000000" w14:paraId="0000000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do the titles given to Jesus here say about him?</w:t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How did the gospel of Jesus begin? (2a)  </w:t>
      </w:r>
    </w:p>
    <w:p w:rsidR="00000000" w:rsidDel="00000000" w:rsidP="00000000" w:rsidRDefault="00000000" w:rsidRPr="00000000" w14:paraId="0000001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Why did God use prophecy and the fulfillment of prophecy? </w:t>
      </w:r>
    </w:p>
    <w:p w:rsidR="00000000" w:rsidDel="00000000" w:rsidP="00000000" w:rsidRDefault="00000000" w:rsidRPr="00000000" w14:paraId="0000001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Why was John the Baptist sent by God? (2b-3)   </w:t>
      </w:r>
    </w:p>
    <w:p w:rsidR="00000000" w:rsidDel="00000000" w:rsidP="00000000" w:rsidRDefault="00000000" w:rsidRPr="00000000" w14:paraId="0000001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Verses 4-5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How did John the Baptist prepare the way for Jesus? (4) </w:t>
      </w:r>
    </w:p>
    <w:p w:rsidR="00000000" w:rsidDel="00000000" w:rsidP="00000000" w:rsidRDefault="00000000" w:rsidRPr="00000000" w14:paraId="0000001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can we learn from him here? </w:t>
      </w:r>
    </w:p>
    <w:p w:rsidR="00000000" w:rsidDel="00000000" w:rsidP="00000000" w:rsidRDefault="00000000" w:rsidRPr="00000000" w14:paraId="0000002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How did people respond to what he was doing? (5) </w:t>
      </w:r>
    </w:p>
    <w:p w:rsidR="00000000" w:rsidDel="00000000" w:rsidP="00000000" w:rsidRDefault="00000000" w:rsidRPr="00000000" w14:paraId="0000002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can we learn about them, and about repentance?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Verses 6-8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was John’s lifestyle like? (6) </w:t>
      </w:r>
    </w:p>
    <w:p w:rsidR="00000000" w:rsidDel="00000000" w:rsidP="00000000" w:rsidRDefault="00000000" w:rsidRPr="00000000" w14:paraId="0000002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did he say about Jesus and about himself? (7) </w:t>
      </w:r>
    </w:p>
    <w:p w:rsidR="00000000" w:rsidDel="00000000" w:rsidP="00000000" w:rsidRDefault="00000000" w:rsidRPr="00000000" w14:paraId="0000003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Why did he preach in this way? </w:t>
      </w:r>
    </w:p>
    <w:p w:rsidR="00000000" w:rsidDel="00000000" w:rsidP="00000000" w:rsidRDefault="00000000" w:rsidRPr="00000000" w14:paraId="0000003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How was his baptism different from Jesus’ baptism? (8) </w:t>
      </w:r>
    </w:p>
    <w:p w:rsidR="00000000" w:rsidDel="00000000" w:rsidP="00000000" w:rsidRDefault="00000000" w:rsidRPr="00000000" w14:paraId="0000003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Why is this significant?</w:t>
      </w:r>
    </w:p>
    <w:p w:rsidR="00000000" w:rsidDel="00000000" w:rsidP="00000000" w:rsidRDefault="00000000" w:rsidRPr="00000000" w14:paraId="0000003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240" w:before="240" w:lineRule="auto"/>
        <w:rPr>
          <w:b w:val="1"/>
          <w:sz w:val="24"/>
          <w:szCs w:val="24"/>
          <w:highlight w:val="white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Mark 1:1-8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240" w:before="240"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beginning of the gospel </w:t>
      </w:r>
      <w:r w:rsidDel="00000000" w:rsidR="00000000" w:rsidRPr="00000000">
        <w:rPr>
          <w:sz w:val="24"/>
          <w:szCs w:val="24"/>
          <w:rtl w:val="0"/>
        </w:rPr>
        <w:t xml:space="preserve">of Jesus Christ, the Son of God.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As it is written in Isaiah the prophet,</w:t>
      </w:r>
    </w:p>
    <w:p w:rsidR="00000000" w:rsidDel="00000000" w:rsidP="00000000" w:rsidRDefault="00000000" w:rsidRPr="00000000" w14:paraId="00000042">
      <w:pPr>
        <w:shd w:fill="ffffff" w:val="clear"/>
        <w:spacing w:after="220" w:before="220" w:line="480" w:lineRule="auto"/>
        <w:ind w:left="2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“Behold, I send my messenger before your face,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who will prepare your way,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3 </w:t>
      </w:r>
      <w:r w:rsidDel="00000000" w:rsidR="00000000" w:rsidRPr="00000000">
        <w:rPr>
          <w:sz w:val="24"/>
          <w:szCs w:val="24"/>
          <w:rtl w:val="0"/>
        </w:rPr>
        <w:t xml:space="preserve">the voice of one crying in the wilderness: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‘Prepare the way of the Lord,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make his paths straight,’”</w:t>
      </w:r>
    </w:p>
    <w:p w:rsidR="00000000" w:rsidDel="00000000" w:rsidP="00000000" w:rsidRDefault="00000000" w:rsidRPr="00000000" w14:paraId="00000043">
      <w:pPr>
        <w:shd w:fill="ffffff" w:val="clear"/>
        <w:spacing w:after="240" w:before="240" w:line="4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</w:t>
      </w:r>
      <w:r w:rsidDel="00000000" w:rsidR="00000000" w:rsidRPr="00000000">
        <w:rPr>
          <w:sz w:val="24"/>
          <w:szCs w:val="24"/>
          <w:rtl w:val="0"/>
        </w:rPr>
        <w:t xml:space="preserve">John appeared, baptizing in the wilderness and proclaiming a baptism of repentance for the forgiveness of sins.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5 </w:t>
      </w:r>
      <w:r w:rsidDel="00000000" w:rsidR="00000000" w:rsidRPr="00000000">
        <w:rPr>
          <w:sz w:val="24"/>
          <w:szCs w:val="24"/>
          <w:rtl w:val="0"/>
        </w:rPr>
        <w:t xml:space="preserve">And all the country of Judea and all Jerusalem were going out to him and were being baptized by him in the river Jordan, confessing their sins.</w:t>
      </w: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6 </w:t>
      </w:r>
      <w:r w:rsidDel="00000000" w:rsidR="00000000" w:rsidRPr="00000000">
        <w:rPr>
          <w:sz w:val="24"/>
          <w:szCs w:val="24"/>
          <w:rtl w:val="0"/>
        </w:rPr>
        <w:t xml:space="preserve">Now John was clothed with camel's hair and wore a leather belt around his waist and ate locusts and wild honey. </w:t>
      </w:r>
      <w:r w:rsidDel="00000000" w:rsidR="00000000" w:rsidRPr="00000000">
        <w:rPr>
          <w:b w:val="1"/>
          <w:sz w:val="24"/>
          <w:szCs w:val="24"/>
          <w:rtl w:val="0"/>
        </w:rPr>
        <w:t xml:space="preserve">7 </w:t>
      </w:r>
      <w:r w:rsidDel="00000000" w:rsidR="00000000" w:rsidRPr="00000000">
        <w:rPr>
          <w:sz w:val="24"/>
          <w:szCs w:val="24"/>
          <w:rtl w:val="0"/>
        </w:rPr>
        <w:t xml:space="preserve">And he preached, saying, “After me comes he who is mightier than I, the strap of whose sandals I am not worthy to stoop down and untie.</w:t>
      </w: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8 </w:t>
      </w:r>
      <w:r w:rsidDel="00000000" w:rsidR="00000000" w:rsidRPr="00000000">
        <w:rPr>
          <w:sz w:val="24"/>
          <w:szCs w:val="24"/>
          <w:rtl w:val="0"/>
        </w:rPr>
        <w:t xml:space="preserve">I have baptized you with water, but he will baptize you with the Holy Spirit.”</w:t>
      </w:r>
    </w:p>
    <w:p w:rsidR="00000000" w:rsidDel="00000000" w:rsidP="00000000" w:rsidRDefault="00000000" w:rsidRPr="00000000" w14:paraId="0000004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rk+1%3A1-8&amp;version=ESV" TargetMode="External"/><Relationship Id="rId7" Type="http://schemas.openxmlformats.org/officeDocument/2006/relationships/hyperlink" Target="https://www.biblegateway.com/passage/?search=Mark+1%3A1-8&amp;version=E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